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F62E" w14:textId="625E5DDE" w:rsidR="000544D1" w:rsidRPr="009278DF" w:rsidRDefault="000544D1" w:rsidP="000544D1">
      <w:pPr>
        <w:pStyle w:val="Nadpis1"/>
        <w:rPr>
          <w:sz w:val="28"/>
          <w:szCs w:val="28"/>
        </w:rPr>
      </w:pPr>
      <w:r w:rsidRPr="009278DF">
        <w:rPr>
          <w:sz w:val="28"/>
          <w:szCs w:val="28"/>
        </w:rPr>
        <w:t>Veřejn</w:t>
      </w:r>
      <w:r>
        <w:rPr>
          <w:sz w:val="28"/>
          <w:szCs w:val="28"/>
        </w:rPr>
        <w:t>ý zápis ze schůze výboru ČSO z</w:t>
      </w:r>
      <w:r w:rsidRPr="009278DF">
        <w:rPr>
          <w:sz w:val="28"/>
          <w:szCs w:val="28"/>
        </w:rPr>
        <w:t xml:space="preserve"> </w:t>
      </w:r>
      <w:r w:rsidR="00203B3C">
        <w:rPr>
          <w:sz w:val="28"/>
          <w:szCs w:val="28"/>
        </w:rPr>
        <w:t>14</w:t>
      </w:r>
      <w:r>
        <w:rPr>
          <w:sz w:val="28"/>
          <w:szCs w:val="28"/>
        </w:rPr>
        <w:t xml:space="preserve">. </w:t>
      </w:r>
      <w:r w:rsidR="00203B3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278DF">
        <w:rPr>
          <w:sz w:val="28"/>
          <w:szCs w:val="28"/>
        </w:rPr>
        <w:t xml:space="preserve"> </w:t>
      </w:r>
      <w:r w:rsidR="00F72F54">
        <w:rPr>
          <w:sz w:val="28"/>
          <w:szCs w:val="28"/>
        </w:rPr>
        <w:t>202</w:t>
      </w:r>
      <w:r w:rsidR="00203B3C">
        <w:rPr>
          <w:sz w:val="28"/>
          <w:szCs w:val="28"/>
        </w:rPr>
        <w:t>6</w:t>
      </w:r>
    </w:p>
    <w:p w14:paraId="33A6B2F6" w14:textId="222CD9D8" w:rsidR="00A14A93" w:rsidRDefault="00A14A93" w:rsidP="003B7768">
      <w:pPr>
        <w:pStyle w:val="Textbody"/>
        <w:rPr>
          <w:rFonts w:cs="Arial"/>
          <w:bCs/>
          <w:szCs w:val="18"/>
        </w:rPr>
      </w:pPr>
      <w:r w:rsidRPr="00A14A93">
        <w:rPr>
          <w:rFonts w:cs="Arial"/>
          <w:bCs/>
          <w:szCs w:val="18"/>
        </w:rPr>
        <w:t>osobně</w:t>
      </w:r>
      <w:r w:rsidR="00420286">
        <w:rPr>
          <w:rFonts w:cs="Arial"/>
          <w:bCs/>
          <w:szCs w:val="18"/>
        </w:rPr>
        <w:t xml:space="preserve">, </w:t>
      </w:r>
      <w:r w:rsidR="00FF4696">
        <w:rPr>
          <w:rFonts w:cs="Arial"/>
          <w:bCs/>
          <w:szCs w:val="18"/>
        </w:rPr>
        <w:t>Praha</w:t>
      </w:r>
    </w:p>
    <w:p w14:paraId="375127AF" w14:textId="35377923" w:rsidR="003B7768" w:rsidRDefault="003B7768" w:rsidP="003B7768">
      <w:pPr>
        <w:pStyle w:val="Textbody"/>
      </w:pPr>
      <w:r>
        <w:t xml:space="preserve">Přítomní členové výboru: </w:t>
      </w:r>
      <w:r w:rsidR="00FC01C6" w:rsidRPr="00FC01C6">
        <w:t>Adamík, Kaminiecká, Kodet, Řimánek, Sedláček, Škorpíková</w:t>
      </w:r>
    </w:p>
    <w:p w14:paraId="0145E304" w14:textId="665772A3" w:rsidR="000544D1" w:rsidRDefault="003B7768" w:rsidP="003B7768">
      <w:pPr>
        <w:pStyle w:val="Textbody"/>
      </w:pPr>
      <w:r>
        <w:t xml:space="preserve">Za kancelář: </w:t>
      </w:r>
      <w:r w:rsidR="00031DAD" w:rsidRPr="00031DAD">
        <w:t>Vermouzek, Hošková</w:t>
      </w:r>
    </w:p>
    <w:p w14:paraId="115DD234" w14:textId="77777777" w:rsidR="00144976" w:rsidRDefault="00BC3FC5" w:rsidP="00BC3FC5">
      <w:pPr>
        <w:pStyle w:val="Textbody"/>
      </w:pPr>
      <w:r>
        <w:t xml:space="preserve">Omluveni: </w:t>
      </w:r>
      <w:proofErr w:type="spellStart"/>
      <w:r w:rsidR="00144976" w:rsidRPr="00144976">
        <w:t>Selementová</w:t>
      </w:r>
      <w:proofErr w:type="spellEnd"/>
      <w:r w:rsidR="00144976" w:rsidRPr="00144976">
        <w:t>, Strnad, Ševčíková</w:t>
      </w:r>
    </w:p>
    <w:p w14:paraId="077C53BE" w14:textId="300B6330" w:rsidR="00BC3FC5" w:rsidRDefault="00BC3FC5" w:rsidP="00BC3FC5">
      <w:pPr>
        <w:pStyle w:val="Textbody"/>
      </w:pPr>
      <w:r>
        <w:t xml:space="preserve">Za kancelář: </w:t>
      </w:r>
      <w:r w:rsidR="00C576E9" w:rsidRPr="00C576E9">
        <w:t>Vermouzek, Hošková, Klvaňová, Bacílek, Petrášek</w:t>
      </w:r>
    </w:p>
    <w:p w14:paraId="50442F14" w14:textId="77777777" w:rsidR="00C576E9" w:rsidRDefault="00C576E9" w:rsidP="00BC3FC5">
      <w:pPr>
        <w:pStyle w:val="Textbody"/>
      </w:pPr>
    </w:p>
    <w:p w14:paraId="66CECE84" w14:textId="12CE393A" w:rsidR="00511988" w:rsidRDefault="00511988" w:rsidP="00511988">
      <w:r>
        <w:t xml:space="preserve">V období od poslední schůze výbor schválil v elektronickém hlasování návrh státního vyznamenání pro </w:t>
      </w:r>
      <w:r>
        <w:t>Tomáše</w:t>
      </w:r>
      <w:r>
        <w:t xml:space="preserve"> </w:t>
      </w:r>
      <w:proofErr w:type="spellStart"/>
      <w:r>
        <w:t>Rothr</w:t>
      </w:r>
      <w:r w:rsidR="0025776C" w:rsidRPr="0025776C">
        <w:t>ö</w:t>
      </w:r>
      <w:r>
        <w:t>cka</w:t>
      </w:r>
      <w:proofErr w:type="spellEnd"/>
      <w:r>
        <w:t xml:space="preserve">, zřízení </w:t>
      </w:r>
      <w:r w:rsidR="00560D0E">
        <w:t xml:space="preserve">nového </w:t>
      </w:r>
      <w:r>
        <w:t xml:space="preserve">ptačího parku </w:t>
      </w:r>
      <w:r w:rsidR="00560D0E">
        <w:t>v kraji Vysočina</w:t>
      </w:r>
      <w:r>
        <w:t>, statut odborné rady ČSO a zřízení Ornitologické akademie jako pracovní skupiny.</w:t>
      </w:r>
    </w:p>
    <w:p w14:paraId="26D58A60" w14:textId="77777777" w:rsidR="00511988" w:rsidRDefault="00511988" w:rsidP="00511988"/>
    <w:p w14:paraId="692A5858" w14:textId="71A8BD75" w:rsidR="00511988" w:rsidRDefault="00511988" w:rsidP="00511988">
      <w:r>
        <w:t xml:space="preserve">Plán a rozpočet 2026 jsou v pracovních verzích. Vermouzek předloží </w:t>
      </w:r>
      <w:r w:rsidR="005D35C7">
        <w:t>aktualizovanou verzi</w:t>
      </w:r>
      <w:r>
        <w:t>.</w:t>
      </w:r>
    </w:p>
    <w:p w14:paraId="188C0F26" w14:textId="77777777" w:rsidR="00511988" w:rsidRDefault="00511988" w:rsidP="00511988"/>
    <w:p w14:paraId="502DDCDA" w14:textId="070D20EB" w:rsidR="00511988" w:rsidRDefault="00664175" w:rsidP="00511988">
      <w:r>
        <w:t xml:space="preserve">Výbor potvrdil dřívější výběr ptáka roku 2027. </w:t>
      </w:r>
      <w:r w:rsidR="00511988">
        <w:t>Výbor souhlasí s návrhem podrobně zhodnotit možnost udělat z výběru ptáka roku veřejnou anketu, přičemž by šlo o hlasování o několika předem vybraných druzích splňujících odborná kritéria.</w:t>
      </w:r>
    </w:p>
    <w:p w14:paraId="0A7E6BF1" w14:textId="77777777" w:rsidR="00511988" w:rsidRDefault="00511988" w:rsidP="00511988"/>
    <w:p w14:paraId="2EFFC0BD" w14:textId="4D6CB23D" w:rsidR="00511988" w:rsidRDefault="00511988" w:rsidP="00511988">
      <w:r>
        <w:t>Výbor byl informován o průběhu přípravy major donor kampaně. Studie proveditelnosti, které se účastnilo 31 osob, ukázala velkou důvěru a podporu od lidí, kteří ČSO znají. Záměr zajistit zdroje ve výši až 50 milionů Kč na rozvoj a správu sítě ptačích parků se jeví jako reálný a dosažitelný do konce června 2029.</w:t>
      </w:r>
    </w:p>
    <w:p w14:paraId="2491D161" w14:textId="77777777" w:rsidR="00511988" w:rsidRDefault="00511988" w:rsidP="00511988"/>
    <w:p w14:paraId="091A2AFE" w14:textId="688544CC" w:rsidR="00511988" w:rsidRDefault="00511988" w:rsidP="00511988">
      <w:r>
        <w:t xml:space="preserve">Výbor byl informován o průběhu oslav 100 let ČSO. Slavnostní večer v Národním muzeu i venkovní akce </w:t>
      </w:r>
      <w:r w:rsidR="009106B9">
        <w:t>v parku</w:t>
      </w:r>
      <w:r>
        <w:t xml:space="preserve"> </w:t>
      </w:r>
      <w:proofErr w:type="spellStart"/>
      <w:r>
        <w:t>Portheim</w:t>
      </w:r>
      <w:r w:rsidR="00135FD4">
        <w:t>ka</w:t>
      </w:r>
      <w:proofErr w:type="spellEnd"/>
      <w:r w:rsidR="00135FD4">
        <w:t xml:space="preserve"> v Praze</w:t>
      </w:r>
      <w:r>
        <w:t xml:space="preserve"> proběhly úspěšně. O květnových víkendech proběhnou oslavné akce v </w:t>
      </w:r>
      <w:r w:rsidR="00135FD4">
        <w:t>p</w:t>
      </w:r>
      <w:r>
        <w:t xml:space="preserve">tačích parcích. Probíhá příprava speciálu Ptačího světa ke sto letům ČSO, Zprávy o stavu ptactva v Česku 2026 a konference v Brně. </w:t>
      </w:r>
      <w:r w:rsidR="00885152">
        <w:t>Začátkem dubna</w:t>
      </w:r>
      <w:r>
        <w:t xml:space="preserve"> měl</w:t>
      </w:r>
      <w:r w:rsidR="00885152">
        <w:t>o stoleté výročí</w:t>
      </w:r>
      <w:r>
        <w:t xml:space="preserve"> výborné mediální pokrytí.</w:t>
      </w:r>
    </w:p>
    <w:p w14:paraId="4BF000F4" w14:textId="77777777" w:rsidR="00511988" w:rsidRDefault="00511988" w:rsidP="00511988"/>
    <w:p w14:paraId="516170B3" w14:textId="42AA8395" w:rsidR="00511988" w:rsidRDefault="00511988" w:rsidP="00511988">
      <w:r>
        <w:t>Aktuálně úspěšně probíhá fundraisingová výzva na Zbudovská blata. Připravuje se výzva na nový ptačí park.</w:t>
      </w:r>
    </w:p>
    <w:p w14:paraId="222D57A0" w14:textId="77777777" w:rsidR="00511988" w:rsidRDefault="00511988" w:rsidP="00511988"/>
    <w:p w14:paraId="40874B60" w14:textId="2286B3D0" w:rsidR="00511988" w:rsidRDefault="00511988" w:rsidP="00511988">
      <w:r>
        <w:t>Výbor jednal o odměňování ředitele kanceláře.</w:t>
      </w:r>
    </w:p>
    <w:p w14:paraId="216368D6" w14:textId="77777777" w:rsidR="00511988" w:rsidRDefault="00511988" w:rsidP="00511988"/>
    <w:p w14:paraId="7DB98DBD" w14:textId="3BA23FDF" w:rsidR="00511988" w:rsidRDefault="00511988" w:rsidP="00511988">
      <w:r>
        <w:t xml:space="preserve">Výbor se zabýval dalšími organizačními záležitostmi: </w:t>
      </w:r>
      <w:r w:rsidR="00FA7F36">
        <w:t xml:space="preserve">informacemi z </w:t>
      </w:r>
      <w:r>
        <w:t>Faunistické komis</w:t>
      </w:r>
      <w:r w:rsidR="00FA7F36">
        <w:t>e</w:t>
      </w:r>
      <w:r>
        <w:t xml:space="preserve">, rozvojem </w:t>
      </w:r>
      <w:r w:rsidR="00987794">
        <w:t>služeb v oblasti poskytování odborných expertíz</w:t>
      </w:r>
      <w:r>
        <w:t xml:space="preserve"> a otázkou případné kooptace dalšího člena výboru.</w:t>
      </w:r>
    </w:p>
    <w:p w14:paraId="705A604B" w14:textId="77777777" w:rsidR="00C576E9" w:rsidRDefault="00C576E9" w:rsidP="00C63A11"/>
    <w:p w14:paraId="1C28B298" w14:textId="77777777" w:rsidR="00C576E9" w:rsidRDefault="00C576E9" w:rsidP="00C63A11"/>
    <w:p w14:paraId="5AFE7285" w14:textId="333A9934" w:rsidR="00551AE1" w:rsidRDefault="00C41E09" w:rsidP="00C63A11">
      <w:r>
        <w:t>Zapsal: Vermouzek</w:t>
      </w:r>
    </w:p>
    <w:sectPr w:rsidR="00551AE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F5B5" w14:textId="77777777" w:rsidR="00CB0533" w:rsidRDefault="00CB0533" w:rsidP="00D723DA">
      <w:r>
        <w:separator/>
      </w:r>
    </w:p>
  </w:endnote>
  <w:endnote w:type="continuationSeparator" w:id="0">
    <w:p w14:paraId="56117C7A" w14:textId="77777777" w:rsidR="00CB0533" w:rsidRDefault="00CB0533" w:rsidP="00D7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FBDE" w14:textId="72B247A3" w:rsidR="009D0254" w:rsidRDefault="009D0254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84709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6AA8" w14:textId="77777777" w:rsidR="00CB0533" w:rsidRDefault="00CB0533" w:rsidP="00D723DA">
      <w:r>
        <w:separator/>
      </w:r>
    </w:p>
  </w:footnote>
  <w:footnote w:type="continuationSeparator" w:id="0">
    <w:p w14:paraId="0F7F6874" w14:textId="77777777" w:rsidR="00CB0533" w:rsidRDefault="00CB0533" w:rsidP="00D7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5DC"/>
    <w:multiLevelType w:val="hybridMultilevel"/>
    <w:tmpl w:val="F7CE3D52"/>
    <w:lvl w:ilvl="0" w:tplc="E2EAC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56"/>
    <w:multiLevelType w:val="multilevel"/>
    <w:tmpl w:val="0C4E8510"/>
    <w:styleLink w:val="WWNum12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D801381"/>
    <w:multiLevelType w:val="multilevel"/>
    <w:tmpl w:val="FFD060A2"/>
    <w:styleLink w:val="WWNum25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6B60A44"/>
    <w:multiLevelType w:val="multilevel"/>
    <w:tmpl w:val="28A49C32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8E2B3D"/>
    <w:multiLevelType w:val="multilevel"/>
    <w:tmpl w:val="06B489EA"/>
    <w:styleLink w:val="WWNum15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ED1780A"/>
    <w:multiLevelType w:val="multilevel"/>
    <w:tmpl w:val="F37455FE"/>
    <w:styleLink w:val="WWNum10"/>
    <w:lvl w:ilvl="0">
      <w:numFmt w:val="bullet"/>
      <w:lvlText w:val=""/>
      <w:lvlJc w:val="left"/>
      <w:pPr>
        <w:ind w:left="720" w:hanging="360"/>
      </w:pPr>
      <w:rPr>
        <w:color w:val="00000A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1A3503"/>
    <w:multiLevelType w:val="multilevel"/>
    <w:tmpl w:val="DCEABB62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68E55AC"/>
    <w:multiLevelType w:val="multilevel"/>
    <w:tmpl w:val="CFAEDDF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E30848"/>
    <w:multiLevelType w:val="multilevel"/>
    <w:tmpl w:val="C06CAAA8"/>
    <w:styleLink w:val="WWNum20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B72006D"/>
    <w:multiLevelType w:val="multilevel"/>
    <w:tmpl w:val="03B21D5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29401B"/>
    <w:multiLevelType w:val="multilevel"/>
    <w:tmpl w:val="FD4CD716"/>
    <w:styleLink w:val="WWNum21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31072140"/>
    <w:multiLevelType w:val="multilevel"/>
    <w:tmpl w:val="B70A8A7C"/>
    <w:styleLink w:val="WWNum11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3226FFD"/>
    <w:multiLevelType w:val="multilevel"/>
    <w:tmpl w:val="12D2634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027493"/>
    <w:multiLevelType w:val="multilevel"/>
    <w:tmpl w:val="0E5A1100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393320D8"/>
    <w:multiLevelType w:val="multilevel"/>
    <w:tmpl w:val="632CEF5C"/>
    <w:styleLink w:val="WWNum8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39D61772"/>
    <w:multiLevelType w:val="multilevel"/>
    <w:tmpl w:val="492EDE14"/>
    <w:styleLink w:val="WWNum16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435F45A1"/>
    <w:multiLevelType w:val="multilevel"/>
    <w:tmpl w:val="CBB42F7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3919DF"/>
    <w:multiLevelType w:val="multilevel"/>
    <w:tmpl w:val="5A06FA26"/>
    <w:styleLink w:val="WWNum19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4DE1078A"/>
    <w:multiLevelType w:val="multilevel"/>
    <w:tmpl w:val="DD883452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9" w15:restartNumberingAfterBreak="0">
    <w:nsid w:val="4E165ABC"/>
    <w:multiLevelType w:val="multilevel"/>
    <w:tmpl w:val="412A52B2"/>
    <w:styleLink w:val="WWNum26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F315C66"/>
    <w:multiLevelType w:val="multilevel"/>
    <w:tmpl w:val="F80A346A"/>
    <w:styleLink w:val="WWNum14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55241AF9"/>
    <w:multiLevelType w:val="hybridMultilevel"/>
    <w:tmpl w:val="02DE6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A2264"/>
    <w:multiLevelType w:val="multilevel"/>
    <w:tmpl w:val="2424F328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CA0FA9"/>
    <w:multiLevelType w:val="hybridMultilevel"/>
    <w:tmpl w:val="C3449990"/>
    <w:lvl w:ilvl="0" w:tplc="010A551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28A0"/>
    <w:multiLevelType w:val="multilevel"/>
    <w:tmpl w:val="5C882FEC"/>
    <w:styleLink w:val="WWNum23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660346CE"/>
    <w:multiLevelType w:val="multilevel"/>
    <w:tmpl w:val="FAE0EBB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280123"/>
    <w:multiLevelType w:val="multilevel"/>
    <w:tmpl w:val="A77CD3A8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6C7D3602"/>
    <w:multiLevelType w:val="hybridMultilevel"/>
    <w:tmpl w:val="414699F0"/>
    <w:lvl w:ilvl="0" w:tplc="8ADEF89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A317F"/>
    <w:multiLevelType w:val="hybridMultilevel"/>
    <w:tmpl w:val="267016CC"/>
    <w:lvl w:ilvl="0" w:tplc="5F7EC5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079CA"/>
    <w:multiLevelType w:val="multilevel"/>
    <w:tmpl w:val="FB6ACCEE"/>
    <w:styleLink w:val="WWNum27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5FC2626"/>
    <w:multiLevelType w:val="multilevel"/>
    <w:tmpl w:val="85826B2A"/>
    <w:styleLink w:val="WWNum22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7C5D5B4F"/>
    <w:multiLevelType w:val="hybridMultilevel"/>
    <w:tmpl w:val="EEEC89FC"/>
    <w:lvl w:ilvl="0" w:tplc="DB46BD04">
      <w:start w:val="1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66BB3"/>
    <w:multiLevelType w:val="multilevel"/>
    <w:tmpl w:val="F6B066D6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EB5B71"/>
    <w:multiLevelType w:val="multilevel"/>
    <w:tmpl w:val="9EA6E796"/>
    <w:styleLink w:val="WWNum24"/>
    <w:lvl w:ilvl="0">
      <w:numFmt w:val="bullet"/>
      <w:lvlText w:val="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452554053">
    <w:abstractNumId w:val="18"/>
  </w:num>
  <w:num w:numId="2" w16cid:durableId="1993213250">
    <w:abstractNumId w:val="16"/>
  </w:num>
  <w:num w:numId="3" w16cid:durableId="1931347793">
    <w:abstractNumId w:val="13"/>
  </w:num>
  <w:num w:numId="4" w16cid:durableId="1478302426">
    <w:abstractNumId w:val="22"/>
  </w:num>
  <w:num w:numId="5" w16cid:durableId="1086921574">
    <w:abstractNumId w:val="26"/>
  </w:num>
  <w:num w:numId="6" w16cid:durableId="1025668699">
    <w:abstractNumId w:val="12"/>
  </w:num>
  <w:num w:numId="7" w16cid:durableId="1638997407">
    <w:abstractNumId w:val="25"/>
  </w:num>
  <w:num w:numId="8" w16cid:durableId="481315011">
    <w:abstractNumId w:val="7"/>
  </w:num>
  <w:num w:numId="9" w16cid:durableId="2005281306">
    <w:abstractNumId w:val="14"/>
  </w:num>
  <w:num w:numId="10" w16cid:durableId="995651649">
    <w:abstractNumId w:val="6"/>
  </w:num>
  <w:num w:numId="11" w16cid:durableId="1359816436">
    <w:abstractNumId w:val="5"/>
  </w:num>
  <w:num w:numId="12" w16cid:durableId="2039164164">
    <w:abstractNumId w:val="11"/>
  </w:num>
  <w:num w:numId="13" w16cid:durableId="533226412">
    <w:abstractNumId w:val="1"/>
  </w:num>
  <w:num w:numId="14" w16cid:durableId="359821114">
    <w:abstractNumId w:val="3"/>
  </w:num>
  <w:num w:numId="15" w16cid:durableId="146283417">
    <w:abstractNumId w:val="20"/>
  </w:num>
  <w:num w:numId="16" w16cid:durableId="888226770">
    <w:abstractNumId w:val="4"/>
  </w:num>
  <w:num w:numId="17" w16cid:durableId="122772516">
    <w:abstractNumId w:val="15"/>
  </w:num>
  <w:num w:numId="18" w16cid:durableId="230776320">
    <w:abstractNumId w:val="9"/>
  </w:num>
  <w:num w:numId="19" w16cid:durableId="832254709">
    <w:abstractNumId w:val="32"/>
  </w:num>
  <w:num w:numId="20" w16cid:durableId="288555644">
    <w:abstractNumId w:val="17"/>
  </w:num>
  <w:num w:numId="21" w16cid:durableId="1000504782">
    <w:abstractNumId w:val="8"/>
  </w:num>
  <w:num w:numId="22" w16cid:durableId="259798077">
    <w:abstractNumId w:val="10"/>
  </w:num>
  <w:num w:numId="23" w16cid:durableId="1380586658">
    <w:abstractNumId w:val="30"/>
  </w:num>
  <w:num w:numId="24" w16cid:durableId="428426843">
    <w:abstractNumId w:val="24"/>
  </w:num>
  <w:num w:numId="25" w16cid:durableId="596601217">
    <w:abstractNumId w:val="33"/>
  </w:num>
  <w:num w:numId="26" w16cid:durableId="1869948876">
    <w:abstractNumId w:val="2"/>
  </w:num>
  <w:num w:numId="27" w16cid:durableId="511409660">
    <w:abstractNumId w:val="19"/>
  </w:num>
  <w:num w:numId="28" w16cid:durableId="652953020">
    <w:abstractNumId w:val="29"/>
  </w:num>
  <w:num w:numId="29" w16cid:durableId="739982960">
    <w:abstractNumId w:val="21"/>
  </w:num>
  <w:num w:numId="30" w16cid:durableId="817843411">
    <w:abstractNumId w:val="0"/>
  </w:num>
  <w:num w:numId="31" w16cid:durableId="2003001149">
    <w:abstractNumId w:val="27"/>
  </w:num>
  <w:num w:numId="32" w16cid:durableId="2083527660">
    <w:abstractNumId w:val="23"/>
  </w:num>
  <w:num w:numId="33" w16cid:durableId="1849368795">
    <w:abstractNumId w:val="28"/>
  </w:num>
  <w:num w:numId="34" w16cid:durableId="6643587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E1"/>
    <w:rsid w:val="00002032"/>
    <w:rsid w:val="00007D17"/>
    <w:rsid w:val="00012409"/>
    <w:rsid w:val="00024456"/>
    <w:rsid w:val="00024463"/>
    <w:rsid w:val="00024580"/>
    <w:rsid w:val="000271E9"/>
    <w:rsid w:val="00031DAD"/>
    <w:rsid w:val="000544D1"/>
    <w:rsid w:val="00071D9D"/>
    <w:rsid w:val="00076BD0"/>
    <w:rsid w:val="000A1742"/>
    <w:rsid w:val="000A6F13"/>
    <w:rsid w:val="000B7EE3"/>
    <w:rsid w:val="000C12C4"/>
    <w:rsid w:val="000C5CF5"/>
    <w:rsid w:val="000C6174"/>
    <w:rsid w:val="000D3129"/>
    <w:rsid w:val="000D34D4"/>
    <w:rsid w:val="000E48EF"/>
    <w:rsid w:val="000E49C0"/>
    <w:rsid w:val="00111195"/>
    <w:rsid w:val="00135FD4"/>
    <w:rsid w:val="001374CE"/>
    <w:rsid w:val="00144976"/>
    <w:rsid w:val="00151F0F"/>
    <w:rsid w:val="00162B73"/>
    <w:rsid w:val="001723BA"/>
    <w:rsid w:val="00181C7D"/>
    <w:rsid w:val="001A20D4"/>
    <w:rsid w:val="001A4B57"/>
    <w:rsid w:val="001B63B4"/>
    <w:rsid w:val="001C036E"/>
    <w:rsid w:val="001C0465"/>
    <w:rsid w:val="001E5BF0"/>
    <w:rsid w:val="001F0623"/>
    <w:rsid w:val="00203B3C"/>
    <w:rsid w:val="002046E8"/>
    <w:rsid w:val="00210CDE"/>
    <w:rsid w:val="00226AF5"/>
    <w:rsid w:val="002330FD"/>
    <w:rsid w:val="0023736D"/>
    <w:rsid w:val="00245F8E"/>
    <w:rsid w:val="0025044F"/>
    <w:rsid w:val="002546F2"/>
    <w:rsid w:val="0025776C"/>
    <w:rsid w:val="0026073C"/>
    <w:rsid w:val="00266A57"/>
    <w:rsid w:val="00272E61"/>
    <w:rsid w:val="00291564"/>
    <w:rsid w:val="002926DA"/>
    <w:rsid w:val="00293829"/>
    <w:rsid w:val="002A53C0"/>
    <w:rsid w:val="002B2A13"/>
    <w:rsid w:val="002D3C59"/>
    <w:rsid w:val="002E1061"/>
    <w:rsid w:val="002F281C"/>
    <w:rsid w:val="002F35A4"/>
    <w:rsid w:val="00302E5E"/>
    <w:rsid w:val="003135EB"/>
    <w:rsid w:val="00314D97"/>
    <w:rsid w:val="00321190"/>
    <w:rsid w:val="003232B9"/>
    <w:rsid w:val="00327C2D"/>
    <w:rsid w:val="00332093"/>
    <w:rsid w:val="003504BF"/>
    <w:rsid w:val="00351EE4"/>
    <w:rsid w:val="0035772B"/>
    <w:rsid w:val="003577DF"/>
    <w:rsid w:val="003869E4"/>
    <w:rsid w:val="003870B3"/>
    <w:rsid w:val="003976E4"/>
    <w:rsid w:val="003B7768"/>
    <w:rsid w:val="003C7B15"/>
    <w:rsid w:val="003D6754"/>
    <w:rsid w:val="003E22E2"/>
    <w:rsid w:val="003F7769"/>
    <w:rsid w:val="00402C85"/>
    <w:rsid w:val="00404F16"/>
    <w:rsid w:val="004161AC"/>
    <w:rsid w:val="00420286"/>
    <w:rsid w:val="00423611"/>
    <w:rsid w:val="00434122"/>
    <w:rsid w:val="00437640"/>
    <w:rsid w:val="004534D9"/>
    <w:rsid w:val="00453F90"/>
    <w:rsid w:val="00492783"/>
    <w:rsid w:val="004B03DA"/>
    <w:rsid w:val="004C1EC1"/>
    <w:rsid w:val="004C2A51"/>
    <w:rsid w:val="004C4A97"/>
    <w:rsid w:val="004C72F3"/>
    <w:rsid w:val="004E2889"/>
    <w:rsid w:val="004E493D"/>
    <w:rsid w:val="004F0018"/>
    <w:rsid w:val="00511988"/>
    <w:rsid w:val="00513C86"/>
    <w:rsid w:val="00517D18"/>
    <w:rsid w:val="00522200"/>
    <w:rsid w:val="00537FB7"/>
    <w:rsid w:val="005417DA"/>
    <w:rsid w:val="005422A4"/>
    <w:rsid w:val="005424FA"/>
    <w:rsid w:val="00551AE1"/>
    <w:rsid w:val="00555A8B"/>
    <w:rsid w:val="00560D0E"/>
    <w:rsid w:val="00565B62"/>
    <w:rsid w:val="00565EAD"/>
    <w:rsid w:val="00587F15"/>
    <w:rsid w:val="005A123B"/>
    <w:rsid w:val="005B07F0"/>
    <w:rsid w:val="005B27AF"/>
    <w:rsid w:val="005B40B0"/>
    <w:rsid w:val="005C797C"/>
    <w:rsid w:val="005D35C7"/>
    <w:rsid w:val="005F1F3A"/>
    <w:rsid w:val="00603943"/>
    <w:rsid w:val="006102BF"/>
    <w:rsid w:val="00613605"/>
    <w:rsid w:val="00627598"/>
    <w:rsid w:val="00634FB8"/>
    <w:rsid w:val="00637E36"/>
    <w:rsid w:val="00646A62"/>
    <w:rsid w:val="00664175"/>
    <w:rsid w:val="00674230"/>
    <w:rsid w:val="006826DC"/>
    <w:rsid w:val="00685CC6"/>
    <w:rsid w:val="00695040"/>
    <w:rsid w:val="006A2670"/>
    <w:rsid w:val="006A49A9"/>
    <w:rsid w:val="006A75A3"/>
    <w:rsid w:val="006B273E"/>
    <w:rsid w:val="006B29A5"/>
    <w:rsid w:val="006C39A0"/>
    <w:rsid w:val="006D6096"/>
    <w:rsid w:val="006F452B"/>
    <w:rsid w:val="006F4BAD"/>
    <w:rsid w:val="006F7AD6"/>
    <w:rsid w:val="00711449"/>
    <w:rsid w:val="00717055"/>
    <w:rsid w:val="00733082"/>
    <w:rsid w:val="007405B3"/>
    <w:rsid w:val="00742BC5"/>
    <w:rsid w:val="007534EF"/>
    <w:rsid w:val="00753F2F"/>
    <w:rsid w:val="00764772"/>
    <w:rsid w:val="00764DF3"/>
    <w:rsid w:val="007918EF"/>
    <w:rsid w:val="007C25B0"/>
    <w:rsid w:val="007C5905"/>
    <w:rsid w:val="007D767D"/>
    <w:rsid w:val="007E2061"/>
    <w:rsid w:val="007E2580"/>
    <w:rsid w:val="007F2264"/>
    <w:rsid w:val="007F4559"/>
    <w:rsid w:val="008143F4"/>
    <w:rsid w:val="00814C9F"/>
    <w:rsid w:val="00815A62"/>
    <w:rsid w:val="0082508F"/>
    <w:rsid w:val="0083733B"/>
    <w:rsid w:val="00846EA8"/>
    <w:rsid w:val="00847090"/>
    <w:rsid w:val="00871D24"/>
    <w:rsid w:val="008731B1"/>
    <w:rsid w:val="00885152"/>
    <w:rsid w:val="008A6397"/>
    <w:rsid w:val="008B2F6D"/>
    <w:rsid w:val="008C1A79"/>
    <w:rsid w:val="008C284B"/>
    <w:rsid w:val="008C40E5"/>
    <w:rsid w:val="008D0010"/>
    <w:rsid w:val="008F0D87"/>
    <w:rsid w:val="008F6DF6"/>
    <w:rsid w:val="008F72F0"/>
    <w:rsid w:val="008F7F77"/>
    <w:rsid w:val="0090212B"/>
    <w:rsid w:val="009106B9"/>
    <w:rsid w:val="009122EF"/>
    <w:rsid w:val="009159EB"/>
    <w:rsid w:val="00916DF7"/>
    <w:rsid w:val="009220EE"/>
    <w:rsid w:val="00933BE4"/>
    <w:rsid w:val="009428FA"/>
    <w:rsid w:val="009520B1"/>
    <w:rsid w:val="00987794"/>
    <w:rsid w:val="00987A27"/>
    <w:rsid w:val="0099380D"/>
    <w:rsid w:val="00995F3B"/>
    <w:rsid w:val="009A5850"/>
    <w:rsid w:val="009C5355"/>
    <w:rsid w:val="009D0254"/>
    <w:rsid w:val="009D167D"/>
    <w:rsid w:val="009F1A42"/>
    <w:rsid w:val="009F2418"/>
    <w:rsid w:val="009F467E"/>
    <w:rsid w:val="00A13A1E"/>
    <w:rsid w:val="00A14A93"/>
    <w:rsid w:val="00A40EA5"/>
    <w:rsid w:val="00A44CA7"/>
    <w:rsid w:val="00A51456"/>
    <w:rsid w:val="00A573B1"/>
    <w:rsid w:val="00A76B49"/>
    <w:rsid w:val="00A80303"/>
    <w:rsid w:val="00A84E77"/>
    <w:rsid w:val="00A94606"/>
    <w:rsid w:val="00A9762E"/>
    <w:rsid w:val="00AA49C9"/>
    <w:rsid w:val="00AB00DA"/>
    <w:rsid w:val="00AC0632"/>
    <w:rsid w:val="00AC4E52"/>
    <w:rsid w:val="00AD3A63"/>
    <w:rsid w:val="00AE0AA5"/>
    <w:rsid w:val="00AF0D25"/>
    <w:rsid w:val="00AF7E49"/>
    <w:rsid w:val="00B04850"/>
    <w:rsid w:val="00B203D5"/>
    <w:rsid w:val="00B26DFF"/>
    <w:rsid w:val="00B27B6C"/>
    <w:rsid w:val="00B32CE0"/>
    <w:rsid w:val="00B42B7A"/>
    <w:rsid w:val="00B57F69"/>
    <w:rsid w:val="00B627B6"/>
    <w:rsid w:val="00B70F78"/>
    <w:rsid w:val="00B73D7E"/>
    <w:rsid w:val="00B76507"/>
    <w:rsid w:val="00B7737B"/>
    <w:rsid w:val="00B83B6E"/>
    <w:rsid w:val="00B87374"/>
    <w:rsid w:val="00B91115"/>
    <w:rsid w:val="00B915B2"/>
    <w:rsid w:val="00B939BF"/>
    <w:rsid w:val="00BA0756"/>
    <w:rsid w:val="00BB6AB7"/>
    <w:rsid w:val="00BC3FC5"/>
    <w:rsid w:val="00BC4FE6"/>
    <w:rsid w:val="00C043CD"/>
    <w:rsid w:val="00C34E8B"/>
    <w:rsid w:val="00C36F40"/>
    <w:rsid w:val="00C40839"/>
    <w:rsid w:val="00C41E09"/>
    <w:rsid w:val="00C44D2E"/>
    <w:rsid w:val="00C463D2"/>
    <w:rsid w:val="00C46F79"/>
    <w:rsid w:val="00C478EE"/>
    <w:rsid w:val="00C5506D"/>
    <w:rsid w:val="00C576E9"/>
    <w:rsid w:val="00C57809"/>
    <w:rsid w:val="00C63471"/>
    <w:rsid w:val="00C63A11"/>
    <w:rsid w:val="00C66C36"/>
    <w:rsid w:val="00C7383D"/>
    <w:rsid w:val="00CA2DE2"/>
    <w:rsid w:val="00CB0533"/>
    <w:rsid w:val="00CB33BB"/>
    <w:rsid w:val="00CB44E0"/>
    <w:rsid w:val="00CB55DD"/>
    <w:rsid w:val="00CB7319"/>
    <w:rsid w:val="00CC5263"/>
    <w:rsid w:val="00CC654A"/>
    <w:rsid w:val="00CE5282"/>
    <w:rsid w:val="00CF15C9"/>
    <w:rsid w:val="00CF2382"/>
    <w:rsid w:val="00CF709F"/>
    <w:rsid w:val="00D00DC4"/>
    <w:rsid w:val="00D13F17"/>
    <w:rsid w:val="00D21129"/>
    <w:rsid w:val="00D31197"/>
    <w:rsid w:val="00D47D11"/>
    <w:rsid w:val="00D510D0"/>
    <w:rsid w:val="00D6180C"/>
    <w:rsid w:val="00D646E8"/>
    <w:rsid w:val="00D723DA"/>
    <w:rsid w:val="00D75E72"/>
    <w:rsid w:val="00D83DD0"/>
    <w:rsid w:val="00D84E1B"/>
    <w:rsid w:val="00D92691"/>
    <w:rsid w:val="00DA646B"/>
    <w:rsid w:val="00DC2618"/>
    <w:rsid w:val="00DE0B25"/>
    <w:rsid w:val="00DF5E80"/>
    <w:rsid w:val="00DF7730"/>
    <w:rsid w:val="00E043A3"/>
    <w:rsid w:val="00E147BD"/>
    <w:rsid w:val="00E14BE5"/>
    <w:rsid w:val="00E17E43"/>
    <w:rsid w:val="00E21ADF"/>
    <w:rsid w:val="00E36F61"/>
    <w:rsid w:val="00E52F33"/>
    <w:rsid w:val="00E5431E"/>
    <w:rsid w:val="00E573D6"/>
    <w:rsid w:val="00E7643F"/>
    <w:rsid w:val="00E83E11"/>
    <w:rsid w:val="00EB65AD"/>
    <w:rsid w:val="00EF281E"/>
    <w:rsid w:val="00F232C6"/>
    <w:rsid w:val="00F433EF"/>
    <w:rsid w:val="00F43877"/>
    <w:rsid w:val="00F621C6"/>
    <w:rsid w:val="00F72F54"/>
    <w:rsid w:val="00F84AAC"/>
    <w:rsid w:val="00F961A9"/>
    <w:rsid w:val="00FA12EF"/>
    <w:rsid w:val="00FA7F36"/>
    <w:rsid w:val="00FB6365"/>
    <w:rsid w:val="00FC01C6"/>
    <w:rsid w:val="00FC325A"/>
    <w:rsid w:val="00FD60A4"/>
    <w:rsid w:val="00FF3A2C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CE48"/>
  <w15:docId w15:val="{0A7D29E0-BC3A-4459-AD2A-ECF9674B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3DA"/>
    <w:pPr>
      <w:widowControl/>
      <w:spacing w:before="120" w:line="288" w:lineRule="auto"/>
    </w:pPr>
    <w:rPr>
      <w:rFonts w:ascii="Verdana" w:hAnsi="Verdana"/>
      <w:sz w:val="18"/>
      <w:szCs w:val="24"/>
    </w:rPr>
  </w:style>
  <w:style w:type="paragraph" w:styleId="Nadpis1">
    <w:name w:val="heading 1"/>
    <w:basedOn w:val="Standard"/>
    <w:next w:val="Textbody"/>
    <w:pPr>
      <w:keepNext/>
      <w:spacing w:before="0" w:after="120"/>
      <w:outlineLvl w:val="0"/>
    </w:pPr>
    <w:rPr>
      <w:rFonts w:cs="Arial"/>
      <w:b/>
      <w:bCs/>
      <w:sz w:val="40"/>
      <w:szCs w:val="32"/>
    </w:rPr>
  </w:style>
  <w:style w:type="paragraph" w:styleId="Nadpis2">
    <w:name w:val="heading 2"/>
    <w:basedOn w:val="Standard"/>
    <w:next w:val="Textbody"/>
    <w:pPr>
      <w:keepNext/>
      <w:spacing w:before="720" w:after="60"/>
      <w:outlineLvl w:val="1"/>
    </w:pPr>
    <w:rPr>
      <w:b/>
      <w:sz w:val="24"/>
      <w:szCs w:val="28"/>
    </w:rPr>
  </w:style>
  <w:style w:type="paragraph" w:styleId="Nadpis3">
    <w:name w:val="heading 3"/>
    <w:basedOn w:val="Standard"/>
    <w:next w:val="Textbody"/>
    <w:pPr>
      <w:keepNext/>
      <w:spacing w:before="720"/>
      <w:ind w:left="360"/>
      <w:outlineLvl w:val="2"/>
    </w:pPr>
    <w:rPr>
      <w:rFonts w:cs="Arial"/>
      <w:b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pacing w:before="120" w:line="288" w:lineRule="auto"/>
    </w:pPr>
    <w:rPr>
      <w:rFonts w:ascii="Verdana" w:hAnsi="Verdana"/>
      <w:sz w:val="1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l">
    <w:name w:val="Úkol"/>
    <w:basedOn w:val="Standard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E6E6E6"/>
      <w:tabs>
        <w:tab w:val="right" w:pos="9900"/>
      </w:tabs>
      <w:ind w:left="720" w:right="1332" w:hanging="720"/>
    </w:pPr>
  </w:style>
  <w:style w:type="paragraph" w:styleId="Revize">
    <w:name w:val="Revision"/>
    <w:pPr>
      <w:widowControl/>
    </w:pPr>
    <w:rPr>
      <w:rFonts w:ascii="Verdana" w:hAnsi="Verdana"/>
      <w:sz w:val="18"/>
      <w:szCs w:val="24"/>
    </w:rPr>
  </w:style>
  <w:style w:type="paragraph" w:styleId="Prosttext">
    <w:name w:val="Plain Text"/>
    <w:basedOn w:val="Standard"/>
    <w:pPr>
      <w:spacing w:before="0" w:line="240" w:lineRule="auto"/>
    </w:pPr>
    <w:rPr>
      <w:rFonts w:ascii="Calibri" w:hAnsi="Calibri"/>
      <w:sz w:val="22"/>
      <w:szCs w:val="21"/>
      <w:lang w:eastAsia="en-US"/>
    </w:rPr>
  </w:style>
  <w:style w:type="paragraph" w:styleId="Odstavecseseznamem">
    <w:name w:val="List Paragraph"/>
    <w:basedOn w:val="Standard"/>
    <w:pPr>
      <w:spacing w:before="0"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Podnadpis">
    <w:name w:val="Subtitle"/>
    <w:basedOn w:val="Standard"/>
    <w:next w:val="Textbody"/>
    <w:pPr>
      <w:spacing w:after="160"/>
    </w:pPr>
    <w:rPr>
      <w:rFonts w:ascii="Calibri" w:hAnsi="Calibri" w:cs="F"/>
      <w:i/>
      <w:iCs/>
      <w:color w:val="5A5A5A"/>
      <w:spacing w:val="15"/>
      <w:sz w:val="22"/>
      <w:szCs w:val="22"/>
    </w:rPr>
  </w:style>
  <w:style w:type="character" w:customStyle="1" w:styleId="Nadpis1Char">
    <w:name w:val="Nadpis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Verdana" w:hAnsi="Verdana" w:cs="Times New Roman"/>
      <w:b/>
      <w:sz w:val="28"/>
    </w:rPr>
  </w:style>
  <w:style w:type="character" w:customStyle="1" w:styleId="Nadpis3Char">
    <w:name w:val="Nadpis 3 Char"/>
    <w:rPr>
      <w:rFonts w:ascii="Cambria" w:hAnsi="Cambria" w:cs="Times New Roman"/>
      <w:b/>
      <w:bCs/>
      <w:sz w:val="26"/>
      <w:szCs w:val="26"/>
    </w:rPr>
  </w:style>
  <w:style w:type="character" w:styleId="Odkaznakoment">
    <w:name w:val="annotation reference"/>
    <w:rPr>
      <w:rFonts w:cs="Times New Roman"/>
      <w:sz w:val="16"/>
    </w:rPr>
  </w:style>
  <w:style w:type="character" w:customStyle="1" w:styleId="TextkomenteChar">
    <w:name w:val="Text komentáře Char"/>
    <w:rPr>
      <w:rFonts w:ascii="Verdana" w:hAnsi="Verdana" w:cs="Times New Roman"/>
      <w:sz w:val="20"/>
      <w:szCs w:val="20"/>
    </w:rPr>
  </w:style>
  <w:style w:type="character" w:customStyle="1" w:styleId="PedmtkomenteChar">
    <w:name w:val="Předmět komentáře Char"/>
    <w:rPr>
      <w:rFonts w:ascii="Verdana" w:hAnsi="Verdana" w:cs="Times New Roman"/>
      <w:b/>
      <w:bCs/>
      <w:sz w:val="20"/>
      <w:szCs w:val="20"/>
    </w:rPr>
  </w:style>
  <w:style w:type="character" w:customStyle="1" w:styleId="TextbublinyChar">
    <w:name w:val="Text bubliny Char"/>
    <w:rPr>
      <w:rFonts w:cs="Times New Roman"/>
      <w:sz w:val="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ProsttextChar">
    <w:name w:val="Prostý text Char"/>
    <w:rPr>
      <w:rFonts w:ascii="Calibri" w:hAnsi="Calibri" w:cs="Times New Roman"/>
      <w:sz w:val="21"/>
      <w:lang w:eastAsia="en-US"/>
    </w:rPr>
  </w:style>
  <w:style w:type="character" w:customStyle="1" w:styleId="ZhlavChar">
    <w:name w:val="Záhlaví Char"/>
    <w:rPr>
      <w:rFonts w:ascii="Verdana" w:hAnsi="Verdana" w:cs="Times New Roman"/>
      <w:sz w:val="24"/>
    </w:rPr>
  </w:style>
  <w:style w:type="character" w:customStyle="1" w:styleId="ZpatChar">
    <w:name w:val="Zápatí Char"/>
    <w:rPr>
      <w:rFonts w:ascii="Verdana" w:hAnsi="Verdana" w:cs="Times New Roman"/>
      <w:sz w:val="24"/>
    </w:rPr>
  </w:style>
  <w:style w:type="character" w:customStyle="1" w:styleId="PodnadpisChar">
    <w:name w:val="Podnadpis Char"/>
    <w:basedOn w:val="Standardnpsmoodstavce"/>
    <w:rPr>
      <w:rFonts w:ascii="Calibri" w:hAnsi="Calibri" w:cs="F"/>
      <w:color w:val="5A5A5A"/>
      <w:spacing w:val="15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výboru ČSO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výboru ČSO</dc:title>
  <dc:creator>Vermouzek</dc:creator>
  <cp:lastModifiedBy>Zdeněk Vermouzek</cp:lastModifiedBy>
  <cp:revision>21</cp:revision>
  <cp:lastPrinted>2020-03-09T08:33:00Z</cp:lastPrinted>
  <dcterms:created xsi:type="dcterms:W3CDTF">2026-05-13T04:23:00Z</dcterms:created>
  <dcterms:modified xsi:type="dcterms:W3CDTF">2026-05-13T04:32:00Z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ČSO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5fe17ea05eb85e5f10e4d18b90a42c2aa2b401d7171860d4f602338ec8e46c2f</vt:lpwstr>
  </property>
</Properties>
</file>